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Overlap w:val="never"/>
        <w:tblW w:w="8330" w:type="dxa"/>
        <w:tblLook w:val="04A0" w:firstRow="1" w:lastRow="0" w:firstColumn="1" w:lastColumn="0" w:noHBand="0" w:noVBand="1"/>
      </w:tblPr>
      <w:tblGrid>
        <w:gridCol w:w="2235"/>
        <w:gridCol w:w="3827"/>
        <w:gridCol w:w="2268"/>
      </w:tblGrid>
      <w:tr w:rsidR="006B7936" w:rsidRPr="003A2BC1" w:rsidTr="001E6CE2">
        <w:trPr>
          <w:cantSplit/>
          <w:trHeight w:val="519"/>
        </w:trPr>
        <w:tc>
          <w:tcPr>
            <w:tcW w:w="2235" w:type="dxa"/>
            <w:vAlign w:val="center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608055BA" wp14:editId="366598E9">
                  <wp:extent cx="929640" cy="594360"/>
                  <wp:effectExtent l="0" t="0" r="0" b="0"/>
                  <wp:docPr id="9" name="Immagine 9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72A80266" wp14:editId="32710881">
                  <wp:extent cx="762000" cy="762000"/>
                  <wp:effectExtent l="0" t="0" r="0" b="0"/>
                  <wp:docPr id="6" name="Immagine 6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B7936" w:rsidRPr="00AA01ED" w:rsidRDefault="006B7936" w:rsidP="001E6CE2">
            <w:pPr>
              <w:spacing w:after="0" w:line="240" w:lineRule="auto"/>
              <w:jc w:val="center"/>
            </w:pPr>
            <w:r w:rsidRPr="00216E07">
              <w:rPr>
                <w:noProof/>
                <w:lang w:eastAsia="it-IT"/>
              </w:rPr>
              <w:drawing>
                <wp:inline distT="0" distB="0" distL="0" distR="0" wp14:anchorId="356003AC" wp14:editId="3F79A9E9">
                  <wp:extent cx="1295400" cy="792480"/>
                  <wp:effectExtent l="0" t="0" r="0" b="0"/>
                  <wp:docPr id="5" name="Immagine 5" descr="LOGO_REGIONE_PUGLIA-15X11_300D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REGIONE_PUGLIA-15X11_300D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936" w:rsidRPr="003A2BC1" w:rsidTr="001E6CE2">
        <w:trPr>
          <w:cantSplit/>
          <w:trHeight w:val="293"/>
        </w:trPr>
        <w:tc>
          <w:tcPr>
            <w:tcW w:w="2235" w:type="dxa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3827" w:type="dxa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REPUBBLICA ITALIANA</w:t>
            </w:r>
          </w:p>
        </w:tc>
        <w:tc>
          <w:tcPr>
            <w:tcW w:w="2268" w:type="dxa"/>
          </w:tcPr>
          <w:p w:rsidR="006B7936" w:rsidRPr="00D2420B" w:rsidRDefault="006B7936" w:rsidP="001E6CE2">
            <w:pPr>
              <w:tabs>
                <w:tab w:val="left" w:pos="270"/>
                <w:tab w:val="center" w:pos="1097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  <w:r w:rsidRPr="00594BDB">
              <w:rPr>
                <w:b/>
                <w:noProof/>
              </w:rPr>
              <w:t>REGIONE PUGLIA</w:t>
            </w:r>
          </w:p>
        </w:tc>
      </w:tr>
    </w:tbl>
    <w:p w:rsidR="00B00AA4" w:rsidRDefault="00B00AA4" w:rsidP="00B00AA4">
      <w:pPr>
        <w:rPr>
          <w:b/>
          <w:bCs/>
          <w:color w:val="000000"/>
        </w:rPr>
      </w:pPr>
    </w:p>
    <w:p w:rsidR="006B7936" w:rsidRDefault="006B7936" w:rsidP="00B00AA4">
      <w:pPr>
        <w:rPr>
          <w:b/>
          <w:bCs/>
          <w:color w:val="000000"/>
        </w:rPr>
      </w:pPr>
    </w:p>
    <w:p w:rsidR="006B7936" w:rsidRDefault="006B7936" w:rsidP="00B00AA4">
      <w:pPr>
        <w:rPr>
          <w:b/>
          <w:bCs/>
          <w:color w:val="000000"/>
        </w:rPr>
      </w:pPr>
    </w:p>
    <w:p w:rsidR="00B00AA4" w:rsidRDefault="006B7936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0F37C060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Pr="0041605E" w:rsidRDefault="006B793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>
            <wp:extent cx="2524125" cy="1008314"/>
            <wp:effectExtent l="0" t="0" r="0" b="0"/>
            <wp:docPr id="3" name="Immagine 3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 xml:space="preserve">Priorità 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Aumentare l’occupazione e la coesione territoriale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Misura 4.63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Attuazione di strategie di sviluppo locale di tipo partecipativo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art. </w:t>
      </w:r>
      <w:proofErr w:type="gramStart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>63</w:t>
      </w:r>
      <w:proofErr w:type="gramEnd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 del Reg. (UE) n. 508/2014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b/>
          <w:color w:val="808000"/>
          <w:sz w:val="36"/>
          <w:szCs w:val="36"/>
          <w:lang w:val="en-US"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rPr>
          <w:rFonts w:cs="Arial"/>
          <w:b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color w:val="808000"/>
          <w:sz w:val="44"/>
          <w:szCs w:val="36"/>
          <w:lang w:val="en-US" w:eastAsia="de-DE"/>
        </w:rPr>
        <w:tab/>
      </w:r>
      <w:r w:rsidRPr="0041605E">
        <w:rPr>
          <w:rFonts w:cs="Arial"/>
          <w:b/>
          <w:color w:val="808000"/>
          <w:sz w:val="44"/>
          <w:szCs w:val="36"/>
          <w:lang w:eastAsia="de-DE"/>
        </w:rPr>
        <w:t xml:space="preserve">STRATEGIA DI SVILUPPO LOCALE 2014 – 2020 </w:t>
      </w:r>
      <w:r w:rsidRPr="0041605E">
        <w:rPr>
          <w:rFonts w:cs="Arial"/>
          <w:b/>
          <w:color w:val="808000"/>
          <w:sz w:val="48"/>
          <w:szCs w:val="36"/>
          <w:lang w:eastAsia="de-DE"/>
        </w:rPr>
        <w:tab/>
      </w:r>
    </w:p>
    <w:p w:rsidR="006B7936" w:rsidRPr="006B7936" w:rsidRDefault="006B7936" w:rsidP="006B793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8"/>
          <w:szCs w:val="36"/>
          <w:lang w:eastAsia="de-DE"/>
        </w:rPr>
      </w:pPr>
      <w:r w:rsidRPr="006B7936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6B7936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Pr="006B7936">
        <w:rPr>
          <w:rFonts w:cs="Arial"/>
          <w:b/>
          <w:color w:val="808000"/>
          <w:sz w:val="48"/>
          <w:szCs w:val="36"/>
          <w:lang w:eastAsia="de-DE"/>
        </w:rPr>
        <w:t xml:space="preserve">GARGANO </w:t>
      </w:r>
    </w:p>
    <w:p w:rsidR="006B7936" w:rsidRPr="006B7936" w:rsidRDefault="006B7936" w:rsidP="006B793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6B7936">
        <w:rPr>
          <w:rFonts w:cs="Arial"/>
          <w:b/>
          <w:color w:val="808000"/>
          <w:sz w:val="48"/>
          <w:szCs w:val="36"/>
          <w:lang w:eastAsia="de-DE"/>
        </w:rPr>
        <w:t>AGENZIA DI SVILUPPO SOC. CONS ARL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:rsidR="006B7936" w:rsidRDefault="006B7936" w:rsidP="0041605E">
      <w:pPr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bookmarkStart w:id="0" w:name="_Hlk507755800"/>
      <w:bookmarkStart w:id="1" w:name="_GoBack"/>
      <w:bookmarkEnd w:id="1"/>
      <w:r w:rsidRPr="006B7936">
        <w:rPr>
          <w:rFonts w:cs="Arial"/>
          <w:b/>
          <w:smallCaps/>
          <w:color w:val="808000"/>
          <w:sz w:val="32"/>
          <w:szCs w:val="36"/>
          <w:lang w:eastAsia="de-DE"/>
        </w:rPr>
        <w:t>AZIONE 2 - GARGANO IMPATTO ZERO</w:t>
      </w:r>
    </w:p>
    <w:p w:rsidR="00EF30A6" w:rsidRDefault="0041605E" w:rsidP="0041605E">
      <w:pPr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32"/>
          <w:szCs w:val="36"/>
          <w:lang w:eastAsia="de-DE"/>
        </w:rPr>
        <w:t>Intervento</w:t>
      </w:r>
      <w:r w:rsidR="00EF30A6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6B7936">
        <w:rPr>
          <w:rFonts w:cs="Arial"/>
          <w:b/>
          <w:smallCaps/>
          <w:color w:val="808000"/>
          <w:sz w:val="32"/>
          <w:szCs w:val="36"/>
          <w:lang w:eastAsia="de-DE"/>
        </w:rPr>
        <w:t>2</w:t>
      </w:r>
      <w:r w:rsidR="00EF30A6">
        <w:rPr>
          <w:rFonts w:cs="Arial"/>
          <w:b/>
          <w:smallCaps/>
          <w:color w:val="808000"/>
          <w:sz w:val="32"/>
          <w:szCs w:val="36"/>
          <w:lang w:eastAsia="de-DE"/>
        </w:rPr>
        <w:t>.</w:t>
      </w:r>
      <w:r w:rsidR="006B7936">
        <w:rPr>
          <w:rFonts w:cs="Arial"/>
          <w:b/>
          <w:smallCaps/>
          <w:color w:val="808000"/>
          <w:sz w:val="32"/>
          <w:szCs w:val="36"/>
          <w:lang w:eastAsia="de-DE"/>
        </w:rPr>
        <w:t>7</w:t>
      </w:r>
    </w:p>
    <w:p w:rsidR="0041605E" w:rsidRPr="0041605E" w:rsidRDefault="00EF30A6" w:rsidP="0041605E">
      <w:pPr>
        <w:spacing w:after="0" w:line="240" w:lineRule="auto"/>
        <w:jc w:val="center"/>
        <w:rPr>
          <w:rFonts w:cs="Arial"/>
          <w:b/>
          <w:smallCaps/>
          <w:color w:val="FF0000"/>
          <w:sz w:val="20"/>
          <w:szCs w:val="36"/>
          <w:lang w:eastAsia="de-DE"/>
        </w:rPr>
      </w:pPr>
      <w:r>
        <w:rPr>
          <w:rFonts w:cs="Arial"/>
          <w:b/>
          <w:smallCaps/>
          <w:color w:val="808000"/>
          <w:sz w:val="32"/>
          <w:szCs w:val="36"/>
          <w:lang w:eastAsia="de-DE"/>
        </w:rPr>
        <w:t>“</w:t>
      </w:r>
      <w:r w:rsidR="00065FC2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Mercati locali </w:t>
      </w:r>
      <w:r w:rsidR="006B7936">
        <w:rPr>
          <w:rFonts w:cs="Arial"/>
          <w:b/>
          <w:smallCaps/>
          <w:color w:val="808000"/>
          <w:sz w:val="32"/>
          <w:szCs w:val="36"/>
          <w:lang w:eastAsia="de-DE"/>
        </w:rPr>
        <w:t>per i</w:t>
      </w:r>
      <w:r w:rsidR="00065FC2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prodotti della pesca</w:t>
      </w:r>
      <w:r>
        <w:rPr>
          <w:rFonts w:cs="Arial"/>
          <w:b/>
          <w:smallCaps/>
          <w:color w:val="808000"/>
          <w:sz w:val="32"/>
          <w:szCs w:val="36"/>
          <w:lang w:eastAsia="de-DE"/>
        </w:rPr>
        <w:t>”</w:t>
      </w:r>
    </w:p>
    <w:bookmarkEnd w:id="0"/>
    <w:p w:rsidR="00642831" w:rsidRPr="0041605E" w:rsidRDefault="00642831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43376F" w:rsidRPr="0041605E" w:rsidRDefault="0043376F" w:rsidP="006B7936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="Arial" w:hAnsi="Arial" w:cs="Arial"/>
          <w:b/>
          <w:sz w:val="40"/>
          <w:szCs w:val="44"/>
        </w:rPr>
      </w:pPr>
    </w:p>
    <w:p w:rsidR="0041605E" w:rsidRPr="006B7936" w:rsidRDefault="00654EA7" w:rsidP="006B7936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:rsidR="00CF064E" w:rsidRPr="006C74CA" w:rsidRDefault="00CF064E" w:rsidP="00CF064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808000"/>
          <w:szCs w:val="28"/>
          <w:lang w:val="de-DE" w:eastAsia="de-DE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del </w:t>
      </w:r>
      <w:r w:rsidRPr="0037101F">
        <w:rPr>
          <w:rFonts w:cs="Arial"/>
          <w:b/>
          <w:smallCaps/>
          <w:color w:val="808000"/>
          <w:sz w:val="24"/>
          <w:szCs w:val="24"/>
          <w:lang w:eastAsia="de-DE"/>
        </w:rPr>
        <w:t>07/09/2021</w:t>
      </w:r>
    </w:p>
    <w:p w:rsidR="00CF064E" w:rsidRDefault="00CF064E" w:rsidP="00CF064E">
      <w:pPr>
        <w:spacing w:before="120" w:after="12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Validato con Determinazione del Dirigente Sezione Attuazione dei Programmi Comunitari per l’Agricoltura e la Pesca n. 286 del </w:t>
      </w:r>
      <w:r w:rsidRPr="0037101F">
        <w:rPr>
          <w:rFonts w:cs="Arial"/>
          <w:b/>
          <w:smallCaps/>
          <w:color w:val="808000"/>
          <w:sz w:val="24"/>
          <w:szCs w:val="24"/>
          <w:lang w:eastAsia="de-DE"/>
        </w:rPr>
        <w:t>08/10/2021</w:t>
      </w:r>
    </w:p>
    <w:p w:rsidR="00CF064E" w:rsidRPr="0037101F" w:rsidRDefault="00CF064E" w:rsidP="00CF064E">
      <w:pPr>
        <w:spacing w:before="120" w:after="120" w:line="240" w:lineRule="auto"/>
        <w:jc w:val="center"/>
        <w:rPr>
          <w:rFonts w:cs="Arial"/>
          <w:b/>
          <w:smallCaps/>
          <w:color w:val="808000"/>
          <w:lang w:eastAsia="de-DE"/>
        </w:rPr>
      </w:pPr>
      <w:r w:rsidRPr="0037101F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Ripubblicazione deliberata dal Consiglio di Amministrazione nella seduta del </w:t>
      </w:r>
      <w:r w:rsidRPr="0037101F">
        <w:rPr>
          <w:rFonts w:cs="Arial"/>
          <w:b/>
          <w:smallCaps/>
          <w:color w:val="808000"/>
          <w:sz w:val="24"/>
          <w:szCs w:val="24"/>
          <w:lang w:eastAsia="de-DE"/>
        </w:rPr>
        <w:t>28/09/2022</w:t>
      </w:r>
    </w:p>
    <w:sectPr w:rsidR="00CF064E" w:rsidRPr="0037101F" w:rsidSect="006B7936">
      <w:footerReference w:type="even" r:id="rId13"/>
      <w:footerReference w:type="default" r:id="rId14"/>
      <w:pgSz w:w="11906" w:h="16838"/>
      <w:pgMar w:top="1418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EC" w:rsidRDefault="00786BEC" w:rsidP="000C31B8">
      <w:pPr>
        <w:spacing w:after="0" w:line="240" w:lineRule="auto"/>
      </w:pPr>
      <w:r>
        <w:separator/>
      </w:r>
    </w:p>
  </w:endnote>
  <w:endnote w:type="continuationSeparator" w:id="0">
    <w:p w:rsidR="00786BEC" w:rsidRDefault="00786BE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101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EC" w:rsidRDefault="00786BEC" w:rsidP="000C31B8">
      <w:pPr>
        <w:spacing w:after="0" w:line="240" w:lineRule="auto"/>
      </w:pPr>
      <w:r>
        <w:separator/>
      </w:r>
    </w:p>
  </w:footnote>
  <w:footnote w:type="continuationSeparator" w:id="0">
    <w:p w:rsidR="00786BEC" w:rsidRDefault="00786BEC" w:rsidP="000C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1B24"/>
    <w:rsid w:val="000274CB"/>
    <w:rsid w:val="00036DE9"/>
    <w:rsid w:val="00065FC2"/>
    <w:rsid w:val="00083301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05892"/>
    <w:rsid w:val="00315EA3"/>
    <w:rsid w:val="003307CC"/>
    <w:rsid w:val="00333CC5"/>
    <w:rsid w:val="003614A0"/>
    <w:rsid w:val="0037101F"/>
    <w:rsid w:val="00375646"/>
    <w:rsid w:val="00382B88"/>
    <w:rsid w:val="003A2BC1"/>
    <w:rsid w:val="003A4C8F"/>
    <w:rsid w:val="003E29F5"/>
    <w:rsid w:val="003F1290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4E35"/>
    <w:rsid w:val="00550355"/>
    <w:rsid w:val="0055081A"/>
    <w:rsid w:val="00591EB4"/>
    <w:rsid w:val="005A0E43"/>
    <w:rsid w:val="005C0E15"/>
    <w:rsid w:val="005C2053"/>
    <w:rsid w:val="005F246F"/>
    <w:rsid w:val="005F5510"/>
    <w:rsid w:val="00611022"/>
    <w:rsid w:val="006170AA"/>
    <w:rsid w:val="00631360"/>
    <w:rsid w:val="00642831"/>
    <w:rsid w:val="00651466"/>
    <w:rsid w:val="00654EA7"/>
    <w:rsid w:val="006562D7"/>
    <w:rsid w:val="00673A0B"/>
    <w:rsid w:val="006B7936"/>
    <w:rsid w:val="006D0CFF"/>
    <w:rsid w:val="006D308C"/>
    <w:rsid w:val="0070617D"/>
    <w:rsid w:val="007122EC"/>
    <w:rsid w:val="00720FA5"/>
    <w:rsid w:val="0072652E"/>
    <w:rsid w:val="0078157C"/>
    <w:rsid w:val="00786BEC"/>
    <w:rsid w:val="00792705"/>
    <w:rsid w:val="007A2CA8"/>
    <w:rsid w:val="007A3AE3"/>
    <w:rsid w:val="007C0402"/>
    <w:rsid w:val="007D1154"/>
    <w:rsid w:val="007D2129"/>
    <w:rsid w:val="007D2CCE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CD4C0E"/>
    <w:rsid w:val="00CF06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F30A6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0AD5E0D-30E2-4509-A627-FB5DA1C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F356-E43C-4AD4-A25B-8B84C5EF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30</cp:revision>
  <cp:lastPrinted>2019-07-05T08:33:00Z</cp:lastPrinted>
  <dcterms:created xsi:type="dcterms:W3CDTF">2017-08-04T13:56:00Z</dcterms:created>
  <dcterms:modified xsi:type="dcterms:W3CDTF">2022-09-28T12:55:00Z</dcterms:modified>
</cp:coreProperties>
</file>